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88" w:rsidRPr="000F2C3A" w:rsidRDefault="005E3076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Муниципальное автономное общеобразовательное</w:t>
      </w:r>
      <w:r w:rsidR="00CC1688" w:rsidRPr="000F2C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учреждение</w:t>
      </w:r>
    </w:p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C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Луговская средняя общеобразовательная школа №24</w:t>
      </w:r>
    </w:p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CC1688" w:rsidRPr="000F2C3A" w:rsidTr="00CC1688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688" w:rsidRPr="000F2C3A" w:rsidRDefault="00CC1688" w:rsidP="00D87AF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F2C3A">
              <w:rPr>
                <w:b/>
                <w:bCs/>
                <w:sz w:val="28"/>
                <w:szCs w:val="28"/>
              </w:rPr>
              <w:t>ПРИНЯТА</w:t>
            </w:r>
            <w:proofErr w:type="gramEnd"/>
          </w:p>
          <w:p w:rsidR="00CC1688" w:rsidRPr="000F2C3A" w:rsidRDefault="00CC1688" w:rsidP="00D87AF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НА ЗАСЕДАНИИ ПЕДАГОГИЧЕСКОГО СОВЕТА</w:t>
            </w:r>
          </w:p>
          <w:p w:rsidR="00CC1688" w:rsidRPr="000F2C3A" w:rsidRDefault="00CC1688" w:rsidP="00D87AF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МАОО Луговская СОШ № 24</w:t>
            </w:r>
          </w:p>
          <w:p w:rsidR="00CC1688" w:rsidRPr="000F2C3A" w:rsidRDefault="006B313C" w:rsidP="00D87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Протокол от «27» августа 2020 № </w:t>
            </w:r>
            <w:r w:rsidR="0099283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688" w:rsidRPr="000F2C3A" w:rsidRDefault="00CC1688" w:rsidP="00D87AF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УТВЕРЖДЕНА</w:t>
            </w:r>
          </w:p>
          <w:p w:rsidR="00CC1688" w:rsidRPr="000F2C3A" w:rsidRDefault="00CC1688" w:rsidP="00D87AF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ПРИКАЗОМ директора</w:t>
            </w:r>
          </w:p>
          <w:p w:rsidR="00CC1688" w:rsidRPr="000F2C3A" w:rsidRDefault="00CC1688" w:rsidP="00D87AF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C3A">
              <w:rPr>
                <w:b/>
                <w:bCs/>
                <w:sz w:val="28"/>
                <w:szCs w:val="28"/>
              </w:rPr>
              <w:t>МАОО Луговская СОШ № 24</w:t>
            </w:r>
          </w:p>
          <w:p w:rsidR="00CC1688" w:rsidRPr="000F2C3A" w:rsidRDefault="00CC1688" w:rsidP="00D87A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0F2C3A">
              <w:rPr>
                <w:b/>
                <w:bCs/>
                <w:sz w:val="32"/>
                <w:szCs w:val="32"/>
              </w:rPr>
              <w:t>№</w:t>
            </w:r>
            <w:r w:rsidR="006B313C">
              <w:rPr>
                <w:b/>
                <w:bCs/>
                <w:sz w:val="32"/>
                <w:szCs w:val="32"/>
              </w:rPr>
              <w:t xml:space="preserve">  </w:t>
            </w:r>
            <w:r w:rsidR="0099283D">
              <w:rPr>
                <w:b/>
                <w:bCs/>
                <w:sz w:val="32"/>
                <w:szCs w:val="32"/>
              </w:rPr>
              <w:t>99</w:t>
            </w:r>
            <w:r w:rsidR="006B313C">
              <w:rPr>
                <w:b/>
                <w:bCs/>
                <w:sz w:val="32"/>
                <w:szCs w:val="32"/>
              </w:rPr>
              <w:t xml:space="preserve">  от</w:t>
            </w:r>
            <w:r w:rsidR="0099283D">
              <w:rPr>
                <w:b/>
                <w:bCs/>
                <w:sz w:val="32"/>
                <w:szCs w:val="32"/>
              </w:rPr>
              <w:t xml:space="preserve"> 1 сентября 2020</w:t>
            </w:r>
            <w:bookmarkStart w:id="0" w:name="_GoBack"/>
            <w:bookmarkEnd w:id="0"/>
            <w:r w:rsidR="006B313C">
              <w:rPr>
                <w:b/>
                <w:bCs/>
                <w:sz w:val="32"/>
                <w:szCs w:val="32"/>
              </w:rPr>
              <w:t xml:space="preserve"> </w:t>
            </w:r>
            <w:r w:rsidR="005E3076">
              <w:rPr>
                <w:b/>
                <w:bCs/>
                <w:sz w:val="32"/>
                <w:szCs w:val="32"/>
              </w:rPr>
              <w:t xml:space="preserve"> </w:t>
            </w:r>
          </w:p>
          <w:p w:rsidR="00CC1688" w:rsidRPr="000F2C3A" w:rsidRDefault="00CC1688" w:rsidP="00D87AF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C1688" w:rsidRPr="000F2C3A" w:rsidRDefault="00CC1688" w:rsidP="00D87A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Pr="000F2C3A" w:rsidRDefault="00CC1688" w:rsidP="00CC1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Pr="000F2C3A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F2C3A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CC1688" w:rsidRPr="008E4EE9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ЭЛЕКТИВНОГО КУРСА</w:t>
      </w: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E4EE9"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 w:rsidR="005E3076">
        <w:rPr>
          <w:rFonts w:ascii="Times New Roman" w:eastAsia="Times New Roman" w:hAnsi="Times New Roman" w:cs="Times New Roman"/>
          <w:b/>
          <w:bCs/>
          <w:sz w:val="40"/>
          <w:szCs w:val="40"/>
        </w:rPr>
        <w:t>Практикум</w:t>
      </w:r>
      <w:r w:rsidR="006B313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решения задач по математике</w:t>
      </w:r>
      <w:r w:rsidRPr="008E4EE9"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10</w:t>
      </w:r>
      <w:r w:rsidRPr="000F2C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КЛАСС</w:t>
      </w:r>
      <w:r w:rsidR="006B313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6B313C" w:rsidRDefault="006B313C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(углубленный уровень)</w:t>
      </w: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Pr="00BD4BAE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BAE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C1688" w:rsidRPr="000E1D90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4BAE">
        <w:rPr>
          <w:rFonts w:ascii="Times New Roman" w:eastAsia="Times New Roman" w:hAnsi="Times New Roman" w:cs="Times New Roman"/>
          <w:sz w:val="28"/>
          <w:szCs w:val="28"/>
        </w:rPr>
        <w:t>к основной общеобразовательной программе – 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азовательной программе среднего  </w:t>
      </w:r>
      <w:r w:rsidRPr="00BD4BAE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r w:rsidR="005E3076">
        <w:rPr>
          <w:rFonts w:ascii="Times New Roman" w:eastAsia="Times New Roman" w:hAnsi="Times New Roman" w:cs="Times New Roman"/>
          <w:bCs/>
          <w:sz w:val="28"/>
          <w:szCs w:val="28"/>
        </w:rPr>
        <w:t>МАОУ</w:t>
      </w:r>
      <w:r w:rsidRPr="00BD4BAE">
        <w:rPr>
          <w:rFonts w:ascii="Times New Roman" w:eastAsia="Times New Roman" w:hAnsi="Times New Roman" w:cs="Times New Roman"/>
          <w:bCs/>
          <w:sz w:val="28"/>
          <w:szCs w:val="28"/>
        </w:rPr>
        <w:t xml:space="preserve"> Луговская СОШ № 24</w:t>
      </w: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688" w:rsidRDefault="00CC1688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1688" w:rsidRPr="008E4EE9" w:rsidRDefault="006B313C" w:rsidP="00CC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</w:p>
    <w:p w:rsidR="00CC1688" w:rsidRDefault="00CC1688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688" w:rsidRDefault="00D87AFF" w:rsidP="00D87A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87AFF" w:rsidRDefault="00D87AFF" w:rsidP="00D87AF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«Практикум решения задач по математике» для 10 класса углубленного уровня составлена в соответствии с Федеральным законом от 29 декабря 2012 г. № 273-ФЗ «Об образовании в Российской Федерации» (п.3.6 ст.28), требованиями федерального государственного образовательного стандарта среднего общего образования, на основе основной образовательной программы среднего общего образования МАОУ Луговская СОШ № 24, на основе Примерной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по предмету «Математика: алгебра и начала математического анализа, геометрия». Учебное планирование по алгебре и началам анализа для 10-11 классов (углубленный уровень) разработано на основе Программы по алгебре и началам</w:t>
      </w:r>
    </w:p>
    <w:p w:rsidR="00D87AFF" w:rsidRDefault="00D87AFF" w:rsidP="00D8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математического анализа 10 класс авт. С.М. Никольский, опубликованной в сборнике Программы общеобразовательных учреждений. Алгебра и начала математического анализа 10-11 классы/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М.: Просвещение, 2018. Учебное планирование по геометрии для 10-11 классов (углубленный уровень) разработано на основе Программы по геометрии 10-11 класс авт.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опубликованной в сборнике Программы общеобразовательных учреждений. Геометрия 10-11 классы/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- М.: Просвещение, 2018.</w:t>
      </w:r>
    </w:p>
    <w:p w:rsidR="00D87AFF" w:rsidRDefault="00D87AFF" w:rsidP="00D87AF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«Практикум решения задач по математике» изучается</w:t>
      </w:r>
      <w:r w:rsidR="005936C4">
        <w:rPr>
          <w:rFonts w:ascii="Times New Roman" w:hAnsi="Times New Roman" w:cs="Times New Roman"/>
          <w:sz w:val="24"/>
          <w:szCs w:val="24"/>
        </w:rPr>
        <w:t xml:space="preserve"> в 10 классе 1 час в неделю , 3 часа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87AFF" w:rsidRDefault="00D87AFF" w:rsidP="00D87AF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:rsidR="00D87AFF" w:rsidRPr="00D87AFF" w:rsidRDefault="00D87AFF" w:rsidP="00D87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AF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предмета, курса</w:t>
      </w:r>
    </w:p>
    <w:p w:rsidR="00D87AFF" w:rsidRPr="00B173D6" w:rsidRDefault="00D87AFF" w:rsidP="00D8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73D6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 обучения</w:t>
      </w:r>
    </w:p>
    <w:p w:rsidR="00D87AFF" w:rsidRDefault="00D87AFF" w:rsidP="00D8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</w:t>
      </w:r>
      <w:r w:rsidR="00C13F5D">
        <w:rPr>
          <w:rFonts w:ascii="Times New Roman" w:hAnsi="Times New Roman" w:cs="Times New Roman"/>
          <w:b/>
          <w:bCs/>
          <w:sz w:val="24"/>
          <w:szCs w:val="24"/>
        </w:rPr>
        <w:t xml:space="preserve">ся к себе, к своему здоровью, к </w:t>
      </w:r>
      <w:r>
        <w:rPr>
          <w:rFonts w:ascii="Times New Roman" w:hAnsi="Times New Roman" w:cs="Times New Roman"/>
          <w:b/>
          <w:bCs/>
          <w:sz w:val="24"/>
          <w:szCs w:val="24"/>
        </w:rPr>
        <w:t>познанию себя:</w:t>
      </w:r>
    </w:p>
    <w:p w:rsidR="00D87AFF" w:rsidRPr="00D87AFF" w:rsidRDefault="00D87AFF" w:rsidP="00D87AF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87AFF" w:rsidRPr="00D87AFF" w:rsidRDefault="00D87AFF" w:rsidP="00D87AF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87AFF" w:rsidRPr="00D87AFF" w:rsidRDefault="00D87AFF" w:rsidP="00D87AF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 политическим событиям прошлого и настоящего на основе осознания и осмысления истории,  духовных ценностей и достижений нашей страны;</w:t>
      </w:r>
    </w:p>
    <w:p w:rsidR="00D87AFF" w:rsidRPr="00D87AFF" w:rsidRDefault="00D87AFF" w:rsidP="00D87AF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 и самовоспитанию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соответствии с общечеловеческими ценностями и</w:t>
      </w:r>
      <w:r>
        <w:rPr>
          <w:rFonts w:ascii="Times New Roman" w:hAnsi="Times New Roman" w:cs="Times New Roman"/>
          <w:sz w:val="24"/>
          <w:szCs w:val="24"/>
        </w:rPr>
        <w:t xml:space="preserve"> идеалами гражданского общества </w:t>
      </w:r>
      <w:r w:rsidRPr="00D87AFF">
        <w:rPr>
          <w:rFonts w:ascii="Times New Roman" w:hAnsi="Times New Roman" w:cs="Times New Roman"/>
          <w:sz w:val="24"/>
          <w:szCs w:val="24"/>
        </w:rPr>
        <w:t>потребность в физическом самосовершенствовании, занятиях спортивн</w:t>
      </w:r>
      <w:proofErr w:type="gramStart"/>
      <w:r w:rsidRPr="00D87AFF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оздоровительной деятельностью;</w:t>
      </w:r>
    </w:p>
    <w:p w:rsidR="00D87AFF" w:rsidRPr="00D87AFF" w:rsidRDefault="00D87AFF" w:rsidP="00D87AF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собственному физическому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психологическому здоровью;</w:t>
      </w:r>
    </w:p>
    <w:p w:rsidR="00D87AFF" w:rsidRPr="00D87AFF" w:rsidRDefault="00D87AFF" w:rsidP="00D87AF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D87AFF" w:rsidRDefault="00D87AFF" w:rsidP="00D8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учающихся к России как к Родине </w:t>
      </w:r>
      <w:r w:rsidRPr="00D87AFF">
        <w:rPr>
          <w:rFonts w:ascii="Times New Roman" w:hAnsi="Times New Roman" w:cs="Times New Roman"/>
          <w:b/>
          <w:bCs/>
          <w:sz w:val="24"/>
          <w:szCs w:val="24"/>
        </w:rPr>
        <w:t>(Отечеству):</w:t>
      </w:r>
    </w:p>
    <w:p w:rsidR="00D87AFF" w:rsidRDefault="00D87AFF" w:rsidP="00D87AF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поликультурном социуме, чувство причастности к историко-культурной общности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российского народа и судьбе России, патриотизм, готовность к служению Отечеству,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его защите;</w:t>
      </w:r>
    </w:p>
    <w:p w:rsidR="00D87AFF" w:rsidRDefault="00D87AFF" w:rsidP="00D87AF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край, свою Родину, прошлое и настоящее многонационального народа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уважение к государственным символам (герб, флаг, гимн);</w:t>
      </w:r>
    </w:p>
    <w:p w:rsidR="00D87AFF" w:rsidRDefault="00D87AFF" w:rsidP="00D87AF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Федерации, являющемуся основой российской идентичности и главным фактором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национального самоопределения;</w:t>
      </w:r>
    </w:p>
    <w:p w:rsidR="00D87AFF" w:rsidRPr="00D87AFF" w:rsidRDefault="00D87AFF" w:rsidP="00D87AF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проживающих в Российской Федерации.</w:t>
      </w:r>
    </w:p>
    <w:p w:rsidR="00D87AFF" w:rsidRPr="00D87AFF" w:rsidRDefault="00D87AFF" w:rsidP="00D8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</w:t>
      </w:r>
      <w:r w:rsidR="00C13F5D">
        <w:rPr>
          <w:rFonts w:ascii="Times New Roman" w:hAnsi="Times New Roman" w:cs="Times New Roman"/>
          <w:b/>
          <w:bCs/>
          <w:sz w:val="24"/>
          <w:szCs w:val="24"/>
        </w:rPr>
        <w:t xml:space="preserve">щихся к закону, государству и к </w:t>
      </w:r>
      <w:r w:rsidRPr="00D87AFF">
        <w:rPr>
          <w:rFonts w:ascii="Times New Roman" w:hAnsi="Times New Roman" w:cs="Times New Roman"/>
          <w:b/>
          <w:bCs/>
          <w:sz w:val="24"/>
          <w:szCs w:val="24"/>
        </w:rPr>
        <w:t>гражданскому обществу:</w:t>
      </w:r>
    </w:p>
    <w:p w:rsidR="00D87AFF" w:rsidRDefault="00D87AFF" w:rsidP="00D87AF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AFF">
        <w:rPr>
          <w:rFonts w:ascii="Times New Roman" w:hAnsi="Times New Roman" w:cs="Times New Roman"/>
          <w:sz w:val="24"/>
          <w:szCs w:val="24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D87AFF">
        <w:rPr>
          <w:rFonts w:ascii="Times New Roman" w:hAnsi="Times New Roman" w:cs="Times New Roman"/>
          <w:sz w:val="24"/>
          <w:szCs w:val="24"/>
        </w:rPr>
        <w:lastRenderedPageBreak/>
        <w:t>правопорядок, осознанно принимающего традиционные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национальные и общечеловеческие гуманистические и демократические ценности,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готового к участию в общественной жизни;</w:t>
      </w:r>
      <w:proofErr w:type="gramEnd"/>
    </w:p>
    <w:p w:rsidR="00D87AFF" w:rsidRDefault="00D87AFF" w:rsidP="00D87AF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AFF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Pr="00D87AFF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D87AFF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каждому от рождения, готовность к осуществлению собственных прав и свобод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нарушения прав и свобод других лиц, готовность отстаивать собственные права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свободы человека и гражданина согласно общепризнанным принципам и нормам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международного права и в соответствии с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правовая и политическая грамотность;</w:t>
      </w:r>
      <w:proofErr w:type="gramEnd"/>
    </w:p>
    <w:p w:rsidR="00D87AFF" w:rsidRDefault="00D87AFF" w:rsidP="00D87AF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AFF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общественной практики, основанное на диалоге культур, а также различных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AFF">
        <w:rPr>
          <w:rFonts w:ascii="Times New Roman" w:hAnsi="Times New Roman" w:cs="Times New Roman"/>
          <w:sz w:val="24"/>
          <w:szCs w:val="24"/>
        </w:rPr>
        <w:t>общественного сознания, осознание своего места в поликультурном мире;</w:t>
      </w:r>
    </w:p>
    <w:p w:rsidR="00C13F5D" w:rsidRDefault="00D87AFF" w:rsidP="00D87AF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7AF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87AF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договорному регулированию отношений в группе или социальной организации;</w:t>
      </w:r>
    </w:p>
    <w:p w:rsidR="00C13F5D" w:rsidRDefault="00D87AFF" w:rsidP="00D87AF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затрагивающих их права и интересы, в том числе в различных формах общественной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самоорганизации, самоуправления, общественно значимой деятельности;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AFF" w:rsidRPr="00C13F5D" w:rsidRDefault="00D87AFF" w:rsidP="00D87AFF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F5D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народов; воспитание уважительного отношения к национальному достоинству людей,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их чувствам, религиозным убеждениям;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готовность обучающихся противостоять идеологии экстремизма, национализма,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ксенофобии; коррупции; дискриминации по социальным, религиозным, расовым,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национальным признакам и другим негативным социальным явлениям.</w:t>
      </w:r>
      <w:proofErr w:type="gramEnd"/>
    </w:p>
    <w:p w:rsidR="00D87AFF" w:rsidRPr="00D87AFF" w:rsidRDefault="00D87AFF" w:rsidP="00D87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A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C13F5D" w:rsidRDefault="00D87AFF" w:rsidP="00D87AF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способности вести диалог с другими людьми, достигать в нем взаимопонимания,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находить общие цели и сотрудничать для их достижения;</w:t>
      </w:r>
    </w:p>
    <w:p w:rsidR="00C13F5D" w:rsidRDefault="00D87AFF" w:rsidP="00D87AF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отношение к другому человеку, его мнению, мировоззрению;</w:t>
      </w:r>
    </w:p>
    <w:p w:rsidR="00C13F5D" w:rsidRDefault="00D87AFF" w:rsidP="00D87AF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том числе к лицам с ограниченными возможностями здоровья и инвалидам; бережное,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физическому и психологическому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здоровью других людей, умение оказывать первую помощь;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F5D" w:rsidRPr="00C13F5D" w:rsidRDefault="00D87AFF" w:rsidP="00C13F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F5D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способности к сознательному выбору добра, нравственного сознания и поведения на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основе усвоения общечеловеческих ценностей и нравственных чувств (чести, долга,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справедливости, милосердия и дружелюбия);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="00C13F5D" w:rsidRPr="00C13F5D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="00C13F5D" w:rsidRPr="00C13F5D"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</w:t>
      </w:r>
      <w:r w:rsidR="00C13F5D">
        <w:rPr>
          <w:rFonts w:ascii="Times New Roman" w:hAnsi="Times New Roman" w:cs="Times New Roman"/>
          <w:sz w:val="24"/>
          <w:szCs w:val="24"/>
        </w:rPr>
        <w:t xml:space="preserve"> </w:t>
      </w:r>
      <w:r w:rsidR="00C13F5D" w:rsidRPr="00C13F5D">
        <w:rPr>
          <w:rFonts w:ascii="Times New Roman" w:hAnsi="Times New Roman" w:cs="Times New Roman"/>
          <w:sz w:val="24"/>
          <w:szCs w:val="24"/>
        </w:rPr>
        <w:t>проектной и других видах деятельности.</w:t>
      </w:r>
      <w:proofErr w:type="gramEnd"/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к окружающему миру,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живой природе, художественной культуре:</w:t>
      </w:r>
    </w:p>
    <w:p w:rsidR="00C13F5D" w:rsidRDefault="00C13F5D" w:rsidP="00C13F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науки, готовность к научно-техническому творчеству, владение достоверной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информацией о передовых достижениях и открытиях мировой и отечественной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заинтересованность в научных знаниях об устройстве мира и общества;</w:t>
      </w:r>
    </w:p>
    <w:p w:rsidR="00C13F5D" w:rsidRDefault="00C13F5D" w:rsidP="00C13F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протяжении всей жизни; сознательное отношение к непрерывному образованию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условию успешной профессиональной и общественной деятельности;</w:t>
      </w:r>
    </w:p>
    <w:p w:rsidR="00C13F5D" w:rsidRDefault="00C13F5D" w:rsidP="00C13F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природным богатствам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России и мира; понимание влияния социально-экономических процессов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природной и социальной среды, ответственность за состояние природных ресурсов;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умения и навыки разумного природопользования, нетерпимое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действиям, приносящим вред экологии; приобретение опыта эколого-направленной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13F5D" w:rsidRPr="00C13F5D" w:rsidRDefault="00C13F5D" w:rsidP="00C13F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F5D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C13F5D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собственного быта.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отношений обучающ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ихся к семье и родителям, в том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числе подготовка к семейной жизни:</w:t>
      </w:r>
    </w:p>
    <w:p w:rsidR="00C13F5D" w:rsidRDefault="00C13F5D" w:rsidP="00C13F5D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созданию семьи на основе осознанного принятия</w:t>
      </w:r>
    </w:p>
    <w:p w:rsidR="00C13F5D" w:rsidRPr="00C13F5D" w:rsidRDefault="00C13F5D" w:rsidP="00C13F5D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ценностей семейной жизни;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 xml:space="preserve">положительный образ семьи, </w:t>
      </w:r>
      <w:proofErr w:type="spellStart"/>
      <w:r w:rsidRPr="00C13F5D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13F5D">
        <w:rPr>
          <w:rFonts w:ascii="Times New Roman" w:hAnsi="Times New Roman" w:cs="Times New Roman"/>
          <w:sz w:val="24"/>
          <w:szCs w:val="24"/>
        </w:rPr>
        <w:t xml:space="preserve"> (отцовства и материнства),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F5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C13F5D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экономических отношений:</w:t>
      </w:r>
    </w:p>
    <w:p w:rsidR="00C13F5D" w:rsidRDefault="00C13F5D" w:rsidP="00C13F5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C13F5D" w:rsidRDefault="00C13F5D" w:rsidP="00C13F5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жизненных планов;</w:t>
      </w:r>
    </w:p>
    <w:p w:rsidR="00C13F5D" w:rsidRDefault="00C13F5D" w:rsidP="00C13F5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общенациональных проблем;</w:t>
      </w:r>
    </w:p>
    <w:p w:rsidR="00C13F5D" w:rsidRDefault="00C13F5D" w:rsidP="00C13F5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потребность трудиться, уважение к труду и людям труда, трудовым достижениям,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добросовестное, ответственное и творческое отношение к разным видам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13F5D" w:rsidRPr="00C13F5D" w:rsidRDefault="00C13F5D" w:rsidP="00C13F5D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готовность к самообслуживанию, включая обучение и выполнение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в сфере физического,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психологического, социального и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 xml:space="preserve">академического благополучия </w:t>
      </w:r>
      <w:proofErr w:type="gramStart"/>
      <w:r w:rsidRPr="00C13F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13F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3F5D" w:rsidRPr="00C13F5D" w:rsidRDefault="00C13F5D" w:rsidP="00C13F5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C13F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 жизни образовательной организации, ощущение детьми безопасности и</w:t>
      </w:r>
    </w:p>
    <w:p w:rsidR="00C13F5D" w:rsidRPr="00C13F5D" w:rsidRDefault="00C13F5D" w:rsidP="00C13F5D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психологического комфорта, информационной безопасности.</w:t>
      </w:r>
    </w:p>
    <w:p w:rsidR="00C13F5D" w:rsidRPr="00B173D6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173D6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B173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 обучения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 тремя группами универсальных учебных действий (УУД).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>1. Регулятивные универсальные учебные действия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C13F5D" w:rsidRDefault="00C13F5D" w:rsidP="00C13F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определить, что цель достигнута;</w:t>
      </w:r>
    </w:p>
    <w:p w:rsidR="00C13F5D" w:rsidRDefault="00C13F5D" w:rsidP="00C13F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людей, основываясь на соображениях этики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 морали;</w:t>
      </w:r>
    </w:p>
    <w:p w:rsidR="00C13F5D" w:rsidRDefault="00C13F5D" w:rsidP="00C13F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жизненных ситуациях;</w:t>
      </w:r>
    </w:p>
    <w:p w:rsidR="00C13F5D" w:rsidRDefault="00C13F5D" w:rsidP="00C13F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</w:t>
      </w:r>
    </w:p>
    <w:p w:rsidR="00C13F5D" w:rsidRDefault="00C13F5D" w:rsidP="00C13F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необходимые для достижения поставленной цели;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оптимизируя материальные и нематериальные затраты;</w:t>
      </w:r>
    </w:p>
    <w:p w:rsidR="00C13F5D" w:rsidRDefault="00C13F5D" w:rsidP="00C13F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C13F5D" w:rsidRPr="00C13F5D" w:rsidRDefault="00C13F5D" w:rsidP="00C13F5D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F5D">
        <w:rPr>
          <w:rFonts w:ascii="Times New Roman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C13F5D" w:rsidRDefault="00C13F5D" w:rsidP="00C13F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познавательные) задачи;</w:t>
      </w:r>
    </w:p>
    <w:p w:rsidR="00C13F5D" w:rsidRDefault="00C13F5D" w:rsidP="00C13F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C13F5D" w:rsidRDefault="00C13F5D" w:rsidP="00C13F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существенных связей и отношений, а также противоречий, выявленных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информационных источниках;</w:t>
      </w:r>
    </w:p>
    <w:p w:rsidR="00C13F5D" w:rsidRDefault="00C13F5D" w:rsidP="00C13F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другого; спокойно и разумно относиться к критическим замечаниям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собственного суждения, рассматривать их как ресурс собственного развития;</w:t>
      </w:r>
    </w:p>
    <w:p w:rsidR="00C13F5D" w:rsidRDefault="00C13F5D" w:rsidP="00C13F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C13F5D" w:rsidRDefault="00C13F5D" w:rsidP="00C13F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стороны других участников и ресурсные ограничения;</w:t>
      </w:r>
    </w:p>
    <w:p w:rsidR="00C13F5D" w:rsidRPr="00C13F5D" w:rsidRDefault="00C13F5D" w:rsidP="00C13F5D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F5D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</w:t>
      </w:r>
    </w:p>
    <w:p w:rsidR="00C13F5D" w:rsidRP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13F5D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C13F5D" w:rsidRDefault="00C13F5D" w:rsidP="00C13F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Выпускник научится:</w:t>
      </w:r>
    </w:p>
    <w:p w:rsidR="00C13F5D" w:rsidRPr="00C13F5D" w:rsidRDefault="00C13F5D" w:rsidP="00C13F5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C13F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13F5D">
        <w:rPr>
          <w:rFonts w:ascii="Times New Roman" w:hAnsi="Times New Roman" w:cs="Times New Roman"/>
          <w:sz w:val="24"/>
          <w:szCs w:val="24"/>
        </w:rPr>
        <w:t xml:space="preserve"> взрослыми (как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внутри образовательной организации, так и за ее пределами), подбирать партнеров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для деловой коммуникации исходя из соображений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взаимодействия, а не личных симпатий;</w:t>
      </w:r>
    </w:p>
    <w:p w:rsidR="00C13F5D" w:rsidRPr="00C13F5D" w:rsidRDefault="00C13F5D" w:rsidP="00C13F5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в разных ролях (генератор идей, критик, исполнитель, выступающий, эксперт и т.д.);</w:t>
      </w:r>
    </w:p>
    <w:p w:rsidR="00C13F5D" w:rsidRPr="00C13F5D" w:rsidRDefault="00C13F5D" w:rsidP="00C13F5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C13F5D" w:rsidRPr="00C13F5D" w:rsidRDefault="00C13F5D" w:rsidP="00C13F5D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F5D">
        <w:rPr>
          <w:rFonts w:ascii="Times New Roman" w:hAnsi="Times New Roman" w:cs="Times New Roman"/>
          <w:sz w:val="24"/>
          <w:szCs w:val="24"/>
        </w:rPr>
        <w:t>адекватных (устных и письменных) языковых средств;</w:t>
      </w:r>
    </w:p>
    <w:p w:rsidR="00843213" w:rsidRPr="00843213" w:rsidRDefault="00C13F5D" w:rsidP="0084321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3F5D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C13F5D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13F5D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</w:t>
      </w:r>
      <w:r w:rsidR="00843213"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фазы, выстраивать деловую и образовательную коммуникацию, избегая личностных</w:t>
      </w:r>
      <w:r w:rsidR="00843213"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оценочных суждений.</w:t>
      </w:r>
    </w:p>
    <w:p w:rsidR="00843213" w:rsidRPr="00B173D6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73D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 обучения</w:t>
      </w:r>
    </w:p>
    <w:p w:rsid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843213">
        <w:rPr>
          <w:rFonts w:ascii="Times New Roman" w:hAnsi="Times New Roman" w:cs="Times New Roman"/>
          <w:bCs/>
          <w:sz w:val="24"/>
          <w:szCs w:val="24"/>
        </w:rPr>
        <w:t>углубленного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ориентированы на получение компетентностей для последующей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рамках данной предметной области, так и в смежных с ней областях. Эта группа результатов предполагает:</w:t>
      </w:r>
    </w:p>
    <w:p w:rsidR="00843213" w:rsidRDefault="00843213" w:rsidP="0084321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13">
        <w:rPr>
          <w:rFonts w:ascii="Times New Roman" w:hAnsi="Times New Roman" w:cs="Times New Roman"/>
          <w:sz w:val="24"/>
          <w:szCs w:val="24"/>
        </w:rPr>
        <w:t>овладение ключевыми понятиями и закономерностями, на которых строится 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предметная область, распознавание соответствующих им признаков и взаимосвязей,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способность демонстрировать различные подходы к изучению явлений,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для изучаемой предметной области;</w:t>
      </w:r>
    </w:p>
    <w:p w:rsidR="00843213" w:rsidRDefault="00843213" w:rsidP="0084321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13">
        <w:rPr>
          <w:rFonts w:ascii="Times New Roman" w:hAnsi="Times New Roman" w:cs="Times New Roman"/>
          <w:sz w:val="24"/>
          <w:szCs w:val="24"/>
        </w:rPr>
        <w:t>умение решать как некоторые практические, так и основные теоретические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характерные для использования методов и инструментария данной предметной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области;</w:t>
      </w:r>
    </w:p>
    <w:p w:rsidR="00843213" w:rsidRPr="00843213" w:rsidRDefault="00843213" w:rsidP="00843213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213">
        <w:rPr>
          <w:rFonts w:ascii="Times New Roman" w:hAnsi="Times New Roman" w:cs="Times New Roman"/>
          <w:sz w:val="24"/>
          <w:szCs w:val="24"/>
        </w:rPr>
        <w:t>наличие представлений о данной предметной области как целостной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sz w:val="24"/>
          <w:szCs w:val="24"/>
        </w:rPr>
        <w:t>(совокупности теорий), об основных связях с иными смежными областями знаний.</w:t>
      </w:r>
    </w:p>
    <w:p w:rsidR="00843213" w:rsidRP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Числа и выражения</w:t>
      </w:r>
    </w:p>
    <w:p w:rsidR="00843213" w:rsidRP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Выпускник на углубленном уровне научится: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3213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натуральное число, множество натуральных чисел,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целое число, множество целых чисел, обыкновенная дробь, десятичная дробь, смешанное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число, рациональное число, множество рациональных чисел, иррациональное число,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корень степени n, действительное число, множество действительных чисел,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геометрическая интерпретация натуральных, целых, рациональных, действительных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чисел;</w:t>
      </w:r>
      <w:proofErr w:type="gramEnd"/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разницу между позиционной и непозиционной системами 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чисел;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переводить числа из одной системы записи (системы счисления) в другую;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доказывать и использовать признаки делимости суммы и произведения при выполнении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вычислений и решении задач;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выполнять округление рациональных и иррациональных чисел с заданной точностью;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сравнивать действительные числа разными способами;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упорядочивать числа, записанные в виде обыкновенной и десятичной дроби, числа,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записанные с использованием арифметического квадратного корня, корней 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больше 2;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находить НОД и НОК разными способами и использовать их при решении задач;</w:t>
      </w:r>
    </w:p>
    <w:p w:rsid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выполнять вычисления и преобразования выражений, содержащих действительные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числа, в том числе корни натуральных степеней;</w:t>
      </w:r>
    </w:p>
    <w:p w:rsidR="00843213" w:rsidRPr="00843213" w:rsidRDefault="00843213" w:rsidP="0084321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выполнять стандартные тождественные преобразования тригонометрических,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логарифмических, степенных, иррациональных выражений.</w:t>
      </w:r>
    </w:p>
    <w:p w:rsidR="00843213" w:rsidRP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повседневной жизни и при изучении других предметов</w:t>
      </w:r>
      <w:r w:rsidRPr="00843213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:</w:t>
      </w:r>
    </w:p>
    <w:p w:rsidR="00843213" w:rsidRDefault="00843213" w:rsidP="0084321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843213" w:rsidRDefault="00843213" w:rsidP="0084321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записывать, сравнивать, округлять числовые данные реальных величин с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разных систем измерения;</w:t>
      </w:r>
    </w:p>
    <w:p w:rsidR="00843213" w:rsidRPr="00843213" w:rsidRDefault="00843213" w:rsidP="00843213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составлять и оценивать разными способами числовые выражения при решении практических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задач и задач из других учебных предметов</w:t>
      </w:r>
    </w:p>
    <w:p w:rsidR="00843213" w:rsidRP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Выпускник получит возможность научиться</w:t>
      </w:r>
    </w:p>
    <w:p w:rsid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color w:val="000000"/>
          <w:sz w:val="24"/>
          <w:szCs w:val="24"/>
        </w:rPr>
        <w:t>Достижение результатов раздела II;</w:t>
      </w:r>
    </w:p>
    <w:p w:rsid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color w:val="000000"/>
          <w:sz w:val="24"/>
          <w:szCs w:val="24"/>
        </w:rPr>
        <w:t>свободно оперировать числовыми множествами при решении задач;</w:t>
      </w:r>
    </w:p>
    <w:p w:rsid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понимать причины и основные идеи расширения числовых множеств;</w:t>
      </w:r>
    </w:p>
    <w:p w:rsid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color w:val="000000"/>
          <w:sz w:val="24"/>
          <w:szCs w:val="24"/>
        </w:rPr>
        <w:t>владеть основными понятиями теории делимости при решении стандартных задач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color w:val="000000"/>
          <w:sz w:val="24"/>
          <w:szCs w:val="24"/>
        </w:rPr>
        <w:t>иметь базовые представления о множестве комплексных чисел;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iCs/>
          <w:sz w:val="24"/>
          <w:szCs w:val="24"/>
        </w:rPr>
        <w:t>свободно выполнять тождественные преобразования тригонометрических,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iCs/>
          <w:sz w:val="24"/>
          <w:szCs w:val="24"/>
        </w:rPr>
        <w:t>логарифмических, степенных выражений;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владеть формулой бинома Ньютона;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теорему о линейном представлении НОД;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Китайскую теорему об остатках;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Малую теорему Ферма;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уметь выполнять запись числа в позиционной системе счисления;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теоретико-числовые функции: число и сумма делителей,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iCs/>
          <w:sz w:val="24"/>
          <w:szCs w:val="24"/>
        </w:rPr>
        <w:t>функцию Эйлера;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цепные дроби;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многочлены с действительными и целыми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iCs/>
          <w:sz w:val="24"/>
          <w:szCs w:val="24"/>
        </w:rPr>
        <w:t>коэффициентами</w:t>
      </w:r>
      <w:r w:rsidRPr="00843213">
        <w:rPr>
          <w:rFonts w:ascii="Times New Roman" w:hAnsi="Times New Roman" w:cs="Times New Roman"/>
          <w:sz w:val="24"/>
          <w:szCs w:val="24"/>
        </w:rPr>
        <w:t>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владеть понятиями приводимый и неприводимый многочлен и применять их при решении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iCs/>
          <w:sz w:val="24"/>
          <w:szCs w:val="24"/>
        </w:rPr>
        <w:t>задач;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Основную теорему алгебры;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Cs/>
          <w:sz w:val="24"/>
          <w:szCs w:val="24"/>
        </w:rPr>
        <w:t>применять при решении задач простейшие функции комплексной переменной как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iCs/>
          <w:sz w:val="24"/>
          <w:szCs w:val="24"/>
        </w:rPr>
        <w:t>геометрические преобразования</w:t>
      </w:r>
    </w:p>
    <w:p w:rsidR="00843213" w:rsidRP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Текстовые задачи</w:t>
      </w:r>
    </w:p>
    <w:p w:rsid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 углубленном уровне научится:</w:t>
      </w:r>
    </w:p>
    <w:p w:rsidR="00843213" w:rsidRPr="00843213" w:rsidRDefault="00843213" w:rsidP="0084321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Решать разные задачи повышенной трудности;</w:t>
      </w:r>
    </w:p>
    <w:p w:rsidR="00843213" w:rsidRPr="00843213" w:rsidRDefault="00843213" w:rsidP="0084321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анализировать условие задачи, выбирать оптимальный метод решения задачи,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рассматривая различные методы;</w:t>
      </w:r>
    </w:p>
    <w:p w:rsidR="00843213" w:rsidRPr="00843213" w:rsidRDefault="00843213" w:rsidP="0084321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строить модель решения задачи, проводить доказательные рассуждения при 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843213" w:rsidRPr="00843213" w:rsidRDefault="00843213" w:rsidP="0084321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решать задачи, требующие перебора вариантов, проверки условий, выбора оптимального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результата;</w:t>
      </w:r>
    </w:p>
    <w:p w:rsidR="00843213" w:rsidRPr="00843213" w:rsidRDefault="00843213" w:rsidP="0084321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выбирать решения, не противоречащие контексту;</w:t>
      </w:r>
    </w:p>
    <w:p w:rsidR="00843213" w:rsidRPr="00843213" w:rsidRDefault="00843213" w:rsidP="0084321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43213">
        <w:rPr>
          <w:rFonts w:ascii="Times New Roman" w:hAnsi="Times New Roman" w:cs="Times New Roman"/>
          <w:color w:val="000000"/>
          <w:sz w:val="24"/>
          <w:szCs w:val="24"/>
        </w:rPr>
        <w:t>переводить при решении задачи информацию из одной формы записи в другую,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213">
        <w:rPr>
          <w:rFonts w:ascii="Times New Roman" w:hAnsi="Times New Roman" w:cs="Times New Roman"/>
          <w:color w:val="000000"/>
          <w:sz w:val="24"/>
          <w:szCs w:val="24"/>
        </w:rPr>
        <w:t>используя при необходимости схемы, таблицы, графики, диаграммы.</w:t>
      </w:r>
    </w:p>
    <w:p w:rsidR="00843213" w:rsidRP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3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повседневной жизни и при изучении других предметов:</w:t>
      </w:r>
    </w:p>
    <w:p w:rsidR="00843213" w:rsidRPr="00843213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решать практические задачи и задачи из других предметов</w:t>
      </w:r>
    </w:p>
    <w:p w:rsidR="00843213" w:rsidRPr="004A625D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62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</w:p>
    <w:p w:rsidR="004A625D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bCs/>
          <w:sz w:val="24"/>
          <w:szCs w:val="24"/>
          <w:u w:val="single"/>
        </w:rPr>
        <w:t>Выпускник на углубленном уровне научится</w:t>
      </w:r>
      <w:r w:rsidRPr="004A62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геометрическими понятиями при решении задач и проведении математических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рассуждений;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самостоятельно формулировать определения геометрических фигур, выдвигать гипотезы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о новых свойствах и признаках геометрических фигур и обосновывать или опровергать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их, обобщать или конкретизировать результаты на новых классах фигур, проводить в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несложных случаях классификацию фигур по различным основаниям;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исследовать чертежи, включая комбинации фигур, извлекать, интерпретировать 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преобразовывать информацию, представленную на чертежах;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решать задачи геометрического содержания, в том числе в ситуациях, когда алгоритм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решения не следует явно из условия, выполнять необходимые для решения задачи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дополнительные построения, исследовать возможность применения теорем и формул для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решения задач;</w:t>
      </w:r>
    </w:p>
    <w:p w:rsidR="004A625D" w:rsidRPr="004A625D" w:rsidRDefault="00843213" w:rsidP="004A625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уметь формулировать и доказывать геометрические утверждения;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стереометрии: призма, параллелепипед, пирамида, тетраэдр;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иметь представления об аксиомах стереометрии и следствиях из них и уметь применять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уметь строить сечения многогранников с использованием различных методов, в том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числе и метода следов;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 xml:space="preserve">иметь представление о </w:t>
      </w:r>
      <w:proofErr w:type="gramStart"/>
      <w:r w:rsidRPr="004A625D">
        <w:rPr>
          <w:rFonts w:ascii="Times New Roman" w:hAnsi="Times New Roman" w:cs="Times New Roman"/>
          <w:sz w:val="24"/>
          <w:szCs w:val="24"/>
        </w:rPr>
        <w:t>скрещивающихся</w:t>
      </w:r>
      <w:proofErr w:type="gramEnd"/>
      <w:r w:rsidRPr="004A625D">
        <w:rPr>
          <w:rFonts w:ascii="Times New Roman" w:hAnsi="Times New Roman" w:cs="Times New Roman"/>
          <w:sz w:val="24"/>
          <w:szCs w:val="24"/>
        </w:rPr>
        <w:t xml:space="preserve"> прямых в пространстве и уметь находить угол 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расстояние между ними;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применять теоремы о параллельности прямых и плоскостей в пространстве при решении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lastRenderedPageBreak/>
        <w:t>уметь применять параллельное проектирование для изображения фигур;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уметь применять перпендикулярности прямой и плоскости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ортогональное проектирование, наклонные и их проекции, уметь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применять теорему о трех перпендикулярах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расстояние между фигурами в пространстве, общий перпендикуляр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двух скрещивающихся прямых и уметь применять 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понятием угол между прямой и плоскостью и уметь применять его при решении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двугранный угол, угол между плоскостями, перпендикулярные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плоскости и уметь применять 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призма, параллелепипед и применять свойства параллелепипеда при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понятием прямоугольный параллелепипед и применять его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пирамида, виды пирамид, элементы правильной пирамиды и уметь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применять 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иметь представление о теореме Эйлера, правильных многогранниках;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понятием площади поверхностей многогранников и уметь применять его при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тела вращения (цилиндр, конус, шар и сфера), их сечения и уметь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применять 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 xml:space="preserve">владеть понятиями касательные прямые и плоскости и уметь применять </w:t>
      </w:r>
      <w:proofErr w:type="gramStart"/>
      <w:r w:rsidRPr="004A625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6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25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625D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иметь представления о вписанных и описанных сферах и уметь применять их при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владеть понятиями объем, объемы многогранников, тел вращения и применять их при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иметь представление о развертке цилиндра и конуса, площади поверхности цилиндра и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конуса, уметь применять 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иметь представление о площади сферы и уметь применять его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уметь решать задачи на комбинации многогранников и тел вращения;</w:t>
      </w:r>
    </w:p>
    <w:p w:rsidR="00843213" w:rsidRPr="004A625D" w:rsidRDefault="00843213" w:rsidP="004A625D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иметь представление о подобии в пространстве и уметь решать задачи на отношение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объемов и площадей поверхностей подобных фигур.</w:t>
      </w:r>
    </w:p>
    <w:p w:rsidR="00843213" w:rsidRPr="004A625D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625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повседневной жизни и при изучении других предметов:</w:t>
      </w:r>
    </w:p>
    <w:p w:rsid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 задач практического характера и задач из смежных дисциплин, исследовать</w:t>
      </w:r>
    </w:p>
    <w:p w:rsidR="00843213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полученные модели и интерпретировать результат</w:t>
      </w:r>
    </w:p>
    <w:p w:rsidR="004A625D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Выпускни</w:t>
      </w:r>
      <w:r w:rsidR="004A625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 получит возможность научиться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Иметь представление об аксиоматическом методе;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владеть понятием геометрические места точек в пространстве и уметь применять их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для решения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уметь применять для решения задач свойства плоских и двугранных углов, трехгранного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угла, теоремы косинусов и синусов для трехгранного угла;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владеть понятием перпендикулярное сечение призмы и уметь применять его при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решении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иметь представление о двойственности правильных многогранников;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владеть понятиями центральное и параллельное проектирование и применять их при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построении сечений многогранников методом проекций;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иметь представление о развертке многогранника и кратчайшем пути на поверхности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многогранника;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иметь представление о конических сечениях;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иметь представление о касающихся сферах и комбинации тел вращения и уметь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при решении задач формулу расстояния от точки до плоскости;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владеть разными способами задания </w:t>
      </w:r>
      <w:proofErr w:type="gramStart"/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прямой</w:t>
      </w:r>
      <w:proofErr w:type="gramEnd"/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уравнениями и уметь применять при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решении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при решении задач и доказательстве теорем векторный метод и метод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координат;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иметь представление об аксиомах объема, применять формулы объемов прямоугольного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параллелепипеда, призмы и пирамиды, тетраэдра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применять теоремы об отношениях объемов при решении задач;</w:t>
      </w:r>
    </w:p>
    <w:p w:rsidR="004A625D" w:rsidRPr="004A625D" w:rsidRDefault="00843213" w:rsidP="004A625D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применять интеграл для вычисления объемов и поверхностей тел вращения, вычисления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color w:val="000000"/>
          <w:sz w:val="24"/>
          <w:szCs w:val="24"/>
        </w:rPr>
        <w:t>площади сферического пояса и объема шарового слоя</w:t>
      </w:r>
      <w:r w:rsidR="004A62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sz w:val="24"/>
          <w:szCs w:val="24"/>
        </w:rPr>
        <w:t>иметь представление о движениях в пространстве: параллельном переносе, симметрии</w:t>
      </w:r>
      <w:r w:rsidR="004A62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sz w:val="24"/>
          <w:szCs w:val="24"/>
        </w:rPr>
        <w:t>относительно плоскости, центральной симметрии, повороте относительно прямой,</w:t>
      </w:r>
      <w:r w:rsidR="004A62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sz w:val="24"/>
          <w:szCs w:val="24"/>
        </w:rPr>
        <w:t>винтовой симметрии, уметь применять их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sz w:val="24"/>
          <w:szCs w:val="24"/>
        </w:rPr>
        <w:t>иметь представление о площади ортогональной проекции;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sz w:val="24"/>
          <w:szCs w:val="24"/>
        </w:rPr>
        <w:t>иметь представление о трехгранном и многогранном угле и применять свойства плоских</w:t>
      </w:r>
      <w:r w:rsidR="004A62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sz w:val="24"/>
          <w:szCs w:val="24"/>
        </w:rPr>
        <w:t>углов многогранного угла при решении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sz w:val="24"/>
          <w:szCs w:val="24"/>
        </w:rPr>
        <w:t>иметь представления о преобразовании подобия, гомотетии и уметь применять их при</w:t>
      </w:r>
      <w:r w:rsidR="004A62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iCs/>
          <w:sz w:val="24"/>
          <w:szCs w:val="24"/>
        </w:rPr>
        <w:t>решении задач;</w:t>
      </w:r>
    </w:p>
    <w:p w:rsidR="004A625D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sz w:val="24"/>
          <w:szCs w:val="24"/>
        </w:rPr>
        <w:t>уметь решать задачи на плоскости методами стереометрии;</w:t>
      </w:r>
    </w:p>
    <w:p w:rsidR="00843213" w:rsidRPr="004A625D" w:rsidRDefault="00843213" w:rsidP="00843213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iCs/>
          <w:sz w:val="24"/>
          <w:szCs w:val="24"/>
        </w:rPr>
        <w:t>уметь применять формулы объемов при решении задач</w:t>
      </w:r>
    </w:p>
    <w:p w:rsidR="004A625D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слепых и слабовидящих обучающихся</w:t>
      </w:r>
      <w:r w:rsidR="004A62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625D" w:rsidRPr="004A625D" w:rsidRDefault="00843213" w:rsidP="00843213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владение правилами записи математических формул и специальных знаков</w:t>
      </w:r>
      <w:r w:rsidR="004A625D">
        <w:rPr>
          <w:rFonts w:ascii="Times New Roman" w:hAnsi="Times New Roman" w:cs="Times New Roman"/>
          <w:sz w:val="24"/>
          <w:szCs w:val="24"/>
        </w:rPr>
        <w:t xml:space="preserve"> </w:t>
      </w:r>
      <w:r w:rsidRPr="004A625D">
        <w:rPr>
          <w:rFonts w:ascii="Times New Roman" w:hAnsi="Times New Roman" w:cs="Times New Roman"/>
          <w:sz w:val="24"/>
          <w:szCs w:val="24"/>
        </w:rPr>
        <w:t>рельефно-точечно</w:t>
      </w:r>
      <w:r w:rsidR="004A625D">
        <w:rPr>
          <w:rFonts w:ascii="Times New Roman" w:hAnsi="Times New Roman" w:cs="Times New Roman"/>
          <w:sz w:val="24"/>
          <w:szCs w:val="24"/>
        </w:rPr>
        <w:t xml:space="preserve">й системы обозначений </w:t>
      </w:r>
      <w:proofErr w:type="spellStart"/>
      <w:r w:rsidR="004A625D">
        <w:rPr>
          <w:rFonts w:ascii="Times New Roman" w:hAnsi="Times New Roman" w:cs="Times New Roman"/>
          <w:sz w:val="24"/>
          <w:szCs w:val="24"/>
        </w:rPr>
        <w:t>Л.Брайля</w:t>
      </w:r>
      <w:proofErr w:type="spellEnd"/>
    </w:p>
    <w:p w:rsidR="00843213" w:rsidRPr="004A625D" w:rsidRDefault="00843213" w:rsidP="00843213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умение читать рельефные графики элеме</w:t>
      </w:r>
      <w:r w:rsidR="004A625D" w:rsidRPr="004A625D">
        <w:rPr>
          <w:rFonts w:ascii="Times New Roman" w:hAnsi="Times New Roman" w:cs="Times New Roman"/>
          <w:sz w:val="24"/>
          <w:szCs w:val="24"/>
        </w:rPr>
        <w:t xml:space="preserve">нтарных функций на координатной </w:t>
      </w:r>
      <w:r w:rsidRPr="004A625D">
        <w:rPr>
          <w:rFonts w:ascii="Times New Roman" w:hAnsi="Times New Roman" w:cs="Times New Roman"/>
          <w:sz w:val="24"/>
          <w:szCs w:val="24"/>
        </w:rPr>
        <w:t>плоскости, применять специальные приспособления для рельефного черчения;</w:t>
      </w:r>
    </w:p>
    <w:p w:rsidR="00843213" w:rsidRPr="004A625D" w:rsidRDefault="00843213" w:rsidP="0084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2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</w:t>
      </w:r>
      <w:proofErr w:type="gramStart"/>
      <w:r w:rsidRPr="004A625D">
        <w:rPr>
          <w:rFonts w:ascii="Times New Roman" w:hAnsi="Times New Roman" w:cs="Times New Roman"/>
          <w:b/>
          <w:bCs/>
          <w:sz w:val="24"/>
          <w:szCs w:val="24"/>
          <w:u w:val="single"/>
        </w:rPr>
        <w:t>обучающихся</w:t>
      </w:r>
      <w:proofErr w:type="gramEnd"/>
      <w:r w:rsidRPr="004A62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 нарушениями опорно-двигательного аппарата:</w:t>
      </w:r>
    </w:p>
    <w:p w:rsidR="000E2630" w:rsidRPr="000E2630" w:rsidRDefault="00843213" w:rsidP="004A625D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A625D">
        <w:rPr>
          <w:rFonts w:ascii="Times New Roman" w:hAnsi="Times New Roman" w:cs="Times New Roman"/>
          <w:sz w:val="24"/>
          <w:szCs w:val="24"/>
        </w:rPr>
        <w:t>умение использования персональные средства доступа.</w:t>
      </w:r>
    </w:p>
    <w:p w:rsidR="000E2630" w:rsidRDefault="000E2630" w:rsidP="000E26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2630" w:rsidRPr="000E2630" w:rsidRDefault="000E2630" w:rsidP="000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63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10 класс.</w:t>
      </w:r>
    </w:p>
    <w:p w:rsidR="00BF55C5" w:rsidRDefault="00BF55C5" w:rsidP="00BF5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Алгебра и начала анализа</w:t>
      </w:r>
    </w:p>
    <w:p w:rsidR="00BF55C5" w:rsidRPr="00BF55C5" w:rsidRDefault="000E2630" w:rsidP="00BF55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5C5">
        <w:rPr>
          <w:rFonts w:ascii="Times New Roman" w:hAnsi="Times New Roman" w:cs="Times New Roman"/>
          <w:sz w:val="24"/>
          <w:szCs w:val="24"/>
        </w:rPr>
        <w:t>Повторение. Решение задач с использованием св</w:t>
      </w:r>
      <w:r w:rsidR="00BF55C5" w:rsidRPr="00BF55C5">
        <w:rPr>
          <w:rFonts w:ascii="Times New Roman" w:hAnsi="Times New Roman" w:cs="Times New Roman"/>
          <w:sz w:val="24"/>
          <w:szCs w:val="24"/>
        </w:rPr>
        <w:t xml:space="preserve">ойств чисел и систем счисления, </w:t>
      </w:r>
      <w:r w:rsidRPr="00BF55C5">
        <w:rPr>
          <w:rFonts w:ascii="Times New Roman" w:hAnsi="Times New Roman" w:cs="Times New Roman"/>
          <w:sz w:val="24"/>
          <w:szCs w:val="24"/>
        </w:rPr>
        <w:t xml:space="preserve">делимости, долей и частей, процентов, модулей чисел. </w:t>
      </w:r>
    </w:p>
    <w:p w:rsidR="00BF55C5" w:rsidRPr="00BF55C5" w:rsidRDefault="000E2630" w:rsidP="000E263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5C5">
        <w:rPr>
          <w:rFonts w:ascii="Times New Roman" w:hAnsi="Times New Roman" w:cs="Times New Roman"/>
          <w:sz w:val="24"/>
          <w:szCs w:val="24"/>
        </w:rPr>
        <w:t>Решение задач с использованием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 xml:space="preserve">градусной меры угла. </w:t>
      </w:r>
    </w:p>
    <w:p w:rsidR="000E2630" w:rsidRPr="00BF55C5" w:rsidRDefault="000E2630" w:rsidP="000E263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5C5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работу, смеси и сплавы с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помощью линейных, квадратных и дробно-рациональных уравнений и их систем.</w:t>
      </w:r>
    </w:p>
    <w:p w:rsidR="000E2630" w:rsidRPr="00BF55C5" w:rsidRDefault="000E2630" w:rsidP="000E263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55C5">
        <w:rPr>
          <w:rFonts w:ascii="Times New Roman" w:hAnsi="Times New Roman" w:cs="Times New Roman"/>
          <w:iCs/>
          <w:sz w:val="24"/>
          <w:szCs w:val="24"/>
        </w:rPr>
        <w:t>Основная теорема арифметики. Остатки и сравнения. Алгоритм Евклида. Китайская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>теорема об остатках. Малая теорема Ферма. q-</w:t>
      </w:r>
      <w:proofErr w:type="spellStart"/>
      <w:r w:rsidRPr="00BF55C5">
        <w:rPr>
          <w:rFonts w:ascii="Times New Roman" w:hAnsi="Times New Roman" w:cs="Times New Roman"/>
          <w:iCs/>
          <w:sz w:val="24"/>
          <w:szCs w:val="24"/>
        </w:rPr>
        <w:t>ичные</w:t>
      </w:r>
      <w:proofErr w:type="spellEnd"/>
      <w:r w:rsidRPr="00BF55C5">
        <w:rPr>
          <w:rFonts w:ascii="Times New Roman" w:hAnsi="Times New Roman" w:cs="Times New Roman"/>
          <w:iCs/>
          <w:sz w:val="24"/>
          <w:szCs w:val="24"/>
        </w:rPr>
        <w:t xml:space="preserve"> системы счисления. Функция Эйлера,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>число и сумма делителей натурального числа.</w:t>
      </w:r>
    </w:p>
    <w:p w:rsidR="000E2630" w:rsidRPr="00BF55C5" w:rsidRDefault="000E2630" w:rsidP="000E263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чисел и углов.</w:t>
      </w:r>
    </w:p>
    <w:p w:rsidR="000E2630" w:rsidRPr="00BF55C5" w:rsidRDefault="000E2630" w:rsidP="00BF55C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Уравнения, системы уравнений с параметром.</w:t>
      </w:r>
    </w:p>
    <w:p w:rsidR="000E2630" w:rsidRPr="00BF55C5" w:rsidRDefault="000E2630" w:rsidP="000E263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Дифференцируемость функции. Производная функции в точке. Касательная к графику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 xml:space="preserve">функции. Геометрический и физический смысл производной. </w:t>
      </w:r>
      <w:r w:rsidRPr="00BF55C5">
        <w:rPr>
          <w:rFonts w:ascii="Times New Roman" w:hAnsi="Times New Roman" w:cs="Times New Roman"/>
          <w:iCs/>
          <w:sz w:val="24"/>
          <w:szCs w:val="24"/>
        </w:rPr>
        <w:t>Применение производной в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 xml:space="preserve">физике. </w:t>
      </w:r>
      <w:r w:rsidRPr="00BF55C5">
        <w:rPr>
          <w:rFonts w:ascii="Times New Roman" w:hAnsi="Times New Roman" w:cs="Times New Roman"/>
          <w:sz w:val="24"/>
          <w:szCs w:val="24"/>
        </w:rPr>
        <w:t>Производные элементарных функций. Правила дифференцирования.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Вторая производная, ее геометрический и физический смысл.</w:t>
      </w:r>
    </w:p>
    <w:p w:rsidR="000E2630" w:rsidRPr="00BF55C5" w:rsidRDefault="000E2630" w:rsidP="000E263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Точки экстремума (максимума и минимума). Исследование элементарных функций на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точки экстремума, наибольшее и наименьшее значение с помощью производной.</w:t>
      </w:r>
    </w:p>
    <w:p w:rsidR="000E2630" w:rsidRPr="00BF55C5" w:rsidRDefault="000E2630" w:rsidP="000E2630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55C5">
        <w:rPr>
          <w:rFonts w:ascii="Times New Roman" w:hAnsi="Times New Roman" w:cs="Times New Roman"/>
          <w:iCs/>
          <w:sz w:val="24"/>
          <w:szCs w:val="24"/>
        </w:rPr>
        <w:t>Построение графиков функций с помощью производных. Применение производной при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>решении задач. Нахождение экстремумов функций нескольких переменных.</w:t>
      </w:r>
    </w:p>
    <w:p w:rsidR="000E2630" w:rsidRPr="000E2630" w:rsidRDefault="000E2630" w:rsidP="000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2630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Геометрия</w:t>
      </w:r>
    </w:p>
    <w:p w:rsid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Повторение. Решение задач с использованием свойств фигур на плоскости. Решение задач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 xml:space="preserve">на доказательство и построение </w:t>
      </w:r>
      <w:proofErr w:type="spellStart"/>
      <w:r w:rsidRPr="00BF55C5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BF55C5">
        <w:rPr>
          <w:rFonts w:ascii="Times New Roman" w:hAnsi="Times New Roman" w:cs="Times New Roman"/>
          <w:sz w:val="24"/>
          <w:szCs w:val="24"/>
        </w:rPr>
        <w:t>. Применение простейших логических</w:t>
      </w:r>
      <w:r w:rsidR="00BF55C5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Решение задач с использованием теорем о треугольниках, соотношений в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 xml:space="preserve">прямоугольных треугольниках, фактов, связанных с четырехугольниками. </w:t>
      </w:r>
    </w:p>
    <w:p w:rsid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Решение задач с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 xml:space="preserve">использованием фактов, связанных с окружностями. 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Решение задач на измерения на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плоскости, вычисления длин и площадей.</w:t>
      </w:r>
    </w:p>
    <w:p w:rsidR="000E2630" w:rsidRPr="00BF55C5" w:rsidRDefault="000E2630" w:rsidP="00BF55C5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Наглядная стереометрия. Призма, параллелепипед, пирамида, тетраэдр.</w:t>
      </w:r>
    </w:p>
    <w:p w:rsidR="000E2630" w:rsidRPr="00BF55C5" w:rsidRDefault="000E2630" w:rsidP="00BF55C5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Основные понятия геометрии в пространстве. Аксиомы стереометрии и следствия из них.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Построение сечений многогранников методом следов. Центральное проектирование.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Построение сечений многогранников методом проекций.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F55C5">
        <w:rPr>
          <w:rFonts w:ascii="Times New Roman" w:hAnsi="Times New Roman" w:cs="Times New Roman"/>
          <w:sz w:val="24"/>
          <w:szCs w:val="24"/>
        </w:rPr>
        <w:lastRenderedPageBreak/>
        <w:t>Скрещивающиеся</w:t>
      </w:r>
      <w:proofErr w:type="gramEnd"/>
      <w:r w:rsidRPr="00BF55C5">
        <w:rPr>
          <w:rFonts w:ascii="Times New Roman" w:hAnsi="Times New Roman" w:cs="Times New Roman"/>
          <w:sz w:val="24"/>
          <w:szCs w:val="24"/>
        </w:rPr>
        <w:t xml:space="preserve"> прямые в пространстве. Угол между ними. </w:t>
      </w:r>
      <w:r w:rsidRPr="00BF55C5">
        <w:rPr>
          <w:rFonts w:ascii="Times New Roman" w:hAnsi="Times New Roman" w:cs="Times New Roman"/>
          <w:iCs/>
          <w:sz w:val="24"/>
          <w:szCs w:val="24"/>
        </w:rPr>
        <w:t>Методы нахождения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 xml:space="preserve">расстояний между </w:t>
      </w:r>
      <w:proofErr w:type="gramStart"/>
      <w:r w:rsidRPr="00BF55C5">
        <w:rPr>
          <w:rFonts w:ascii="Times New Roman" w:hAnsi="Times New Roman" w:cs="Times New Roman"/>
          <w:iCs/>
          <w:sz w:val="24"/>
          <w:szCs w:val="24"/>
        </w:rPr>
        <w:t>скрещивающимися</w:t>
      </w:r>
      <w:proofErr w:type="gramEnd"/>
      <w:r w:rsidRPr="00BF55C5">
        <w:rPr>
          <w:rFonts w:ascii="Times New Roman" w:hAnsi="Times New Roman" w:cs="Times New Roman"/>
          <w:iCs/>
          <w:sz w:val="24"/>
          <w:szCs w:val="24"/>
        </w:rPr>
        <w:t xml:space="preserve"> прямыми.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Теоремы о параллельности прямых и плоскостей в пространстве. Параллельное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 xml:space="preserve">проектирование и изображение фигур. </w:t>
      </w:r>
      <w:r w:rsidRPr="00BF55C5">
        <w:rPr>
          <w:rFonts w:ascii="Times New Roman" w:hAnsi="Times New Roman" w:cs="Times New Roman"/>
          <w:iCs/>
          <w:sz w:val="24"/>
          <w:szCs w:val="24"/>
        </w:rPr>
        <w:t>Геометрические места точек в пространстве.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Ортогональное проектирование. Наклонные и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проекции. Теорема о трех перпендикулярах.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Расстояния между фигурами в пространстве. Общий перпендикуляр двух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скрещивающихся прямых.</w:t>
      </w:r>
    </w:p>
    <w:p w:rsidR="00BF55C5" w:rsidRDefault="000E2630" w:rsidP="00BF55C5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 xml:space="preserve">Углы в пространстве. Перпендикулярные плоскости. 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Виды многогранников.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 xml:space="preserve">Теорема Эйлера. </w:t>
      </w:r>
      <w:r w:rsidRPr="00BF55C5">
        <w:rPr>
          <w:rFonts w:ascii="Times New Roman" w:hAnsi="Times New Roman" w:cs="Times New Roman"/>
          <w:sz w:val="24"/>
          <w:szCs w:val="24"/>
        </w:rPr>
        <w:t xml:space="preserve">Правильные многогранники. </w:t>
      </w:r>
      <w:r w:rsidRPr="00BF55C5">
        <w:rPr>
          <w:rFonts w:ascii="Times New Roman" w:hAnsi="Times New Roman" w:cs="Times New Roman"/>
          <w:iCs/>
          <w:sz w:val="24"/>
          <w:szCs w:val="24"/>
        </w:rPr>
        <w:t>Двойственность правильных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>многогранников.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>Призма. Параллелепипед. Свойства параллелепипеда. Прямоугольный параллелепипед.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Наклонные призмы.</w:t>
      </w:r>
      <w:r w:rsidR="00BF55C5">
        <w:rPr>
          <w:rFonts w:ascii="Times New Roman" w:hAnsi="Times New Roman" w:cs="Times New Roman"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sz w:val="24"/>
          <w:szCs w:val="24"/>
        </w:rPr>
        <w:t>Площади поверхностей многогранников.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 xml:space="preserve">Касательные прямые и плоскости. Вписанные и описанные сферы. </w:t>
      </w:r>
      <w:r w:rsidRPr="00BF55C5">
        <w:rPr>
          <w:rFonts w:ascii="Times New Roman" w:hAnsi="Times New Roman" w:cs="Times New Roman"/>
          <w:iCs/>
          <w:sz w:val="24"/>
          <w:szCs w:val="24"/>
        </w:rPr>
        <w:t>Касающиеся сферы.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>Комбинации тел вращения.</w:t>
      </w:r>
    </w:p>
    <w:p w:rsidR="000E2630" w:rsidRPr="00BF55C5" w:rsidRDefault="000E2630" w:rsidP="000E2630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F55C5">
        <w:rPr>
          <w:rFonts w:ascii="Times New Roman" w:hAnsi="Times New Roman" w:cs="Times New Roman"/>
          <w:sz w:val="24"/>
          <w:szCs w:val="24"/>
        </w:rPr>
        <w:t xml:space="preserve">Уравнение плоскости. Формула расстояния между точками. Уравнение сферы. </w:t>
      </w:r>
      <w:r w:rsidRPr="00BF55C5">
        <w:rPr>
          <w:rFonts w:ascii="Times New Roman" w:hAnsi="Times New Roman" w:cs="Times New Roman"/>
          <w:iCs/>
          <w:sz w:val="24"/>
          <w:szCs w:val="24"/>
        </w:rPr>
        <w:t>Формула</w:t>
      </w:r>
      <w:r w:rsidR="00BF55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55C5">
        <w:rPr>
          <w:rFonts w:ascii="Times New Roman" w:hAnsi="Times New Roman" w:cs="Times New Roman"/>
          <w:iCs/>
          <w:sz w:val="24"/>
          <w:szCs w:val="24"/>
        </w:rPr>
        <w:t xml:space="preserve">расстояния от точки до плоскости. Способы задания </w:t>
      </w:r>
      <w:proofErr w:type="gramStart"/>
      <w:r w:rsidRPr="00BF55C5">
        <w:rPr>
          <w:rFonts w:ascii="Times New Roman" w:hAnsi="Times New Roman" w:cs="Times New Roman"/>
          <w:iCs/>
          <w:sz w:val="24"/>
          <w:szCs w:val="24"/>
        </w:rPr>
        <w:t>прямой</w:t>
      </w:r>
      <w:proofErr w:type="gramEnd"/>
      <w:r w:rsidRPr="00BF55C5">
        <w:rPr>
          <w:rFonts w:ascii="Times New Roman" w:hAnsi="Times New Roman" w:cs="Times New Roman"/>
          <w:iCs/>
          <w:sz w:val="24"/>
          <w:szCs w:val="24"/>
        </w:rPr>
        <w:t xml:space="preserve"> уравнениями.</w:t>
      </w:r>
    </w:p>
    <w:p w:rsidR="00CC1688" w:rsidRPr="000E2630" w:rsidRDefault="00CC1688" w:rsidP="000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E2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A479D" w:rsidRPr="00B173D6" w:rsidRDefault="00B173D6" w:rsidP="00EA4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EA479D" w:rsidRPr="00B1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</w:t>
      </w:r>
      <w:r w:rsidRPr="00B1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6295"/>
        <w:gridCol w:w="3686"/>
      </w:tblGrid>
      <w:tr w:rsidR="00EA479D" w:rsidRPr="00023511" w:rsidTr="002A120F">
        <w:tc>
          <w:tcPr>
            <w:tcW w:w="617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6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A479D" w:rsidRPr="00023511" w:rsidTr="00B173D6">
        <w:tc>
          <w:tcPr>
            <w:tcW w:w="617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5" w:type="dxa"/>
          </w:tcPr>
          <w:p w:rsidR="00EA479D" w:rsidRPr="00023511" w:rsidRDefault="005936C4" w:rsidP="00EA47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экономическим содержанием</w:t>
            </w:r>
          </w:p>
        </w:tc>
        <w:tc>
          <w:tcPr>
            <w:tcW w:w="3686" w:type="dxa"/>
          </w:tcPr>
          <w:p w:rsidR="00EA479D" w:rsidRPr="00023511" w:rsidRDefault="005936C4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479D" w:rsidRPr="00023511" w:rsidTr="00B173D6">
        <w:tc>
          <w:tcPr>
            <w:tcW w:w="617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5" w:type="dxa"/>
          </w:tcPr>
          <w:p w:rsidR="00EA479D" w:rsidRPr="00023511" w:rsidRDefault="005936C4" w:rsidP="00EA47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Планиметрия </w:t>
            </w:r>
          </w:p>
        </w:tc>
        <w:tc>
          <w:tcPr>
            <w:tcW w:w="3686" w:type="dxa"/>
          </w:tcPr>
          <w:p w:rsidR="00EA479D" w:rsidRPr="00023511" w:rsidRDefault="005936C4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479D" w:rsidRPr="00023511" w:rsidTr="00B173D6">
        <w:tc>
          <w:tcPr>
            <w:tcW w:w="617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5" w:type="dxa"/>
          </w:tcPr>
          <w:p w:rsidR="00EA479D" w:rsidRPr="00023511" w:rsidRDefault="005936C4" w:rsidP="00EA47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 параметрами </w:t>
            </w:r>
          </w:p>
        </w:tc>
        <w:tc>
          <w:tcPr>
            <w:tcW w:w="3686" w:type="dxa"/>
          </w:tcPr>
          <w:p w:rsidR="00EA479D" w:rsidRPr="00023511" w:rsidRDefault="005936C4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479D" w:rsidRPr="00023511" w:rsidTr="00B173D6">
        <w:tc>
          <w:tcPr>
            <w:tcW w:w="617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5" w:type="dxa"/>
          </w:tcPr>
          <w:p w:rsidR="00EA479D" w:rsidRPr="00023511" w:rsidRDefault="005936C4" w:rsidP="00EA47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Стереометрия </w:t>
            </w:r>
          </w:p>
        </w:tc>
        <w:tc>
          <w:tcPr>
            <w:tcW w:w="3686" w:type="dxa"/>
          </w:tcPr>
          <w:p w:rsidR="00EA479D" w:rsidRPr="00023511" w:rsidRDefault="005936C4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479D" w:rsidRPr="00023511" w:rsidTr="00B173D6">
        <w:tc>
          <w:tcPr>
            <w:tcW w:w="617" w:type="dxa"/>
            <w:hideMark/>
          </w:tcPr>
          <w:p w:rsidR="00EA479D" w:rsidRPr="00023511" w:rsidRDefault="00EA479D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5" w:type="dxa"/>
          </w:tcPr>
          <w:p w:rsidR="00EA479D" w:rsidRPr="00023511" w:rsidRDefault="005936C4" w:rsidP="00EA47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 и алгебра</w:t>
            </w:r>
          </w:p>
        </w:tc>
        <w:tc>
          <w:tcPr>
            <w:tcW w:w="3686" w:type="dxa"/>
          </w:tcPr>
          <w:p w:rsidR="00EA479D" w:rsidRPr="00023511" w:rsidRDefault="005936C4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1A70" w:rsidRPr="00023511" w:rsidTr="002A120F">
        <w:tc>
          <w:tcPr>
            <w:tcW w:w="617" w:type="dxa"/>
          </w:tcPr>
          <w:p w:rsidR="00801A70" w:rsidRPr="00023511" w:rsidRDefault="00801A70" w:rsidP="00801A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5" w:type="dxa"/>
          </w:tcPr>
          <w:p w:rsidR="00801A70" w:rsidRPr="00023511" w:rsidRDefault="00801A70" w:rsidP="00801A7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6" w:type="dxa"/>
          </w:tcPr>
          <w:p w:rsidR="00801A70" w:rsidRPr="00023511" w:rsidRDefault="005936C4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7F39FE" w:rsidRDefault="007F39FE" w:rsidP="007F39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D0D" w:rsidRDefault="00CD3D0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EA479D" w:rsidRPr="00023511" w:rsidRDefault="00EA479D" w:rsidP="00EA47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5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959"/>
        <w:gridCol w:w="5670"/>
        <w:gridCol w:w="142"/>
        <w:gridCol w:w="1559"/>
        <w:gridCol w:w="2268"/>
      </w:tblGrid>
      <w:tr w:rsidR="00EF011E" w:rsidRPr="00023511" w:rsidTr="005C5ACF">
        <w:tc>
          <w:tcPr>
            <w:tcW w:w="959" w:type="dxa"/>
            <w:vMerge w:val="restart"/>
            <w:hideMark/>
          </w:tcPr>
          <w:p w:rsidR="00EF011E" w:rsidRPr="00023511" w:rsidRDefault="00EF011E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gridSpan w:val="2"/>
            <w:vMerge w:val="restart"/>
            <w:hideMark/>
          </w:tcPr>
          <w:p w:rsidR="00EF011E" w:rsidRPr="00023511" w:rsidRDefault="00EF011E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27" w:type="dxa"/>
            <w:gridSpan w:val="2"/>
            <w:hideMark/>
          </w:tcPr>
          <w:p w:rsidR="00EF011E" w:rsidRPr="00023511" w:rsidRDefault="00EF011E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проведения </w:t>
            </w:r>
          </w:p>
        </w:tc>
      </w:tr>
      <w:tr w:rsidR="00EF011E" w:rsidRPr="00023511" w:rsidTr="005C5ACF">
        <w:tc>
          <w:tcPr>
            <w:tcW w:w="0" w:type="auto"/>
            <w:vMerge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Merge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2268" w:type="dxa"/>
            <w:hideMark/>
          </w:tcPr>
          <w:p w:rsidR="00EF011E" w:rsidRPr="00023511" w:rsidRDefault="00EF011E" w:rsidP="00EF01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0660EA" w:rsidRPr="00023511" w:rsidTr="005C5ACF">
        <w:tc>
          <w:tcPr>
            <w:tcW w:w="10598" w:type="dxa"/>
            <w:gridSpan w:val="5"/>
            <w:hideMark/>
          </w:tcPr>
          <w:p w:rsidR="000660EA" w:rsidRPr="00023511" w:rsidRDefault="005936C4" w:rsidP="002A1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С ЭКОНОМИЧЕСКИМ СОДЕРЖАНИЕМ (6 ЧАСОВ) </w:t>
            </w: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gridSpan w:val="2"/>
          </w:tcPr>
          <w:p w:rsidR="00AF7703" w:rsidRPr="007F39FE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доли, соотношения </w:t>
            </w:r>
          </w:p>
        </w:tc>
        <w:tc>
          <w:tcPr>
            <w:tcW w:w="1559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gridSpan w:val="2"/>
          </w:tcPr>
          <w:p w:rsidR="000660EA" w:rsidRPr="007F39FE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gridSpan w:val="2"/>
          </w:tcPr>
          <w:p w:rsidR="000660EA" w:rsidRPr="007F39FE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</w:t>
            </w:r>
          </w:p>
        </w:tc>
        <w:tc>
          <w:tcPr>
            <w:tcW w:w="1559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gridSpan w:val="2"/>
          </w:tcPr>
          <w:p w:rsidR="00AF7703" w:rsidRPr="007F39FE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Вклады </w:t>
            </w:r>
          </w:p>
        </w:tc>
        <w:tc>
          <w:tcPr>
            <w:tcW w:w="1559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gridSpan w:val="2"/>
          </w:tcPr>
          <w:p w:rsidR="000660EA" w:rsidRPr="007F39FE" w:rsidRDefault="005936C4" w:rsidP="0006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Вклады </w:t>
            </w:r>
          </w:p>
        </w:tc>
        <w:tc>
          <w:tcPr>
            <w:tcW w:w="1559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gridSpan w:val="2"/>
          </w:tcPr>
          <w:p w:rsidR="00AF7703" w:rsidRPr="007F39FE" w:rsidRDefault="005936C4" w:rsidP="0006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0EA" w:rsidRPr="00023511" w:rsidTr="005C5ACF">
        <w:tc>
          <w:tcPr>
            <w:tcW w:w="10598" w:type="dxa"/>
            <w:gridSpan w:val="5"/>
            <w:hideMark/>
          </w:tcPr>
          <w:p w:rsidR="000660EA" w:rsidRPr="00023511" w:rsidRDefault="005936C4" w:rsidP="002A1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ПЛАНИМЕТРИЯ (9 ЧАСОВ)</w:t>
            </w:r>
            <w:r w:rsidR="007F3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gridSpan w:val="2"/>
          </w:tcPr>
          <w:p w:rsidR="000660EA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прямоугольного треугольника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gridSpan w:val="2"/>
          </w:tcPr>
          <w:p w:rsidR="000660EA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Медиана прямоугольного треугольника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gridSpan w:val="2"/>
          </w:tcPr>
          <w:p w:rsidR="000660EA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Удвоение медианы 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gridSpan w:val="2"/>
          </w:tcPr>
          <w:p w:rsidR="000660EA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Удвоение медианы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gridSpan w:val="2"/>
          </w:tcPr>
          <w:p w:rsidR="000660EA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Параллелограмм. Средняя линия треугольника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gridSpan w:val="2"/>
          </w:tcPr>
          <w:p w:rsidR="000660EA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Параллелограмм. Средняя линия треугольника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gridSpan w:val="2"/>
          </w:tcPr>
          <w:p w:rsidR="000660EA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Трапеция 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gridSpan w:val="2"/>
          </w:tcPr>
          <w:p w:rsidR="00EF011E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Трапеция </w:t>
            </w:r>
          </w:p>
        </w:tc>
        <w:tc>
          <w:tcPr>
            <w:tcW w:w="1559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B94" w:rsidRPr="00023511" w:rsidTr="005C5ACF">
        <w:tc>
          <w:tcPr>
            <w:tcW w:w="959" w:type="dxa"/>
          </w:tcPr>
          <w:p w:rsidR="00B62B94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gridSpan w:val="2"/>
          </w:tcPr>
          <w:p w:rsidR="00B62B94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Биссектрисы и высоты треугольника </w:t>
            </w:r>
          </w:p>
        </w:tc>
        <w:tc>
          <w:tcPr>
            <w:tcW w:w="1559" w:type="dxa"/>
          </w:tcPr>
          <w:p w:rsidR="00B62B94" w:rsidRPr="00023511" w:rsidRDefault="00B62B94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2B94" w:rsidRPr="00023511" w:rsidRDefault="00B62B94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94" w:rsidRPr="00023511" w:rsidTr="005C5ACF">
        <w:tc>
          <w:tcPr>
            <w:tcW w:w="10598" w:type="dxa"/>
            <w:gridSpan w:val="5"/>
            <w:hideMark/>
          </w:tcPr>
          <w:p w:rsidR="00B62B94" w:rsidRPr="00023511" w:rsidRDefault="005936C4" w:rsidP="002A1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С ПАРАМЕТРОМ (8 ЧАСОВ) 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EF011E" w:rsidRPr="005936C4" w:rsidRDefault="005936C4" w:rsidP="00593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перебор в задачах с параметром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B94" w:rsidRPr="00023511" w:rsidTr="005C5ACF">
        <w:tc>
          <w:tcPr>
            <w:tcW w:w="959" w:type="dxa"/>
          </w:tcPr>
          <w:p w:rsidR="00B62B94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32266E" w:rsidRPr="005936C4" w:rsidRDefault="005936C4" w:rsidP="00593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корней квадратного трехчлена</w:t>
            </w:r>
          </w:p>
        </w:tc>
        <w:tc>
          <w:tcPr>
            <w:tcW w:w="1701" w:type="dxa"/>
            <w:gridSpan w:val="2"/>
          </w:tcPr>
          <w:p w:rsidR="00B62B94" w:rsidRPr="00023511" w:rsidRDefault="00B62B94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2B94" w:rsidRPr="00023511" w:rsidRDefault="00B62B94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94" w:rsidRPr="00023511" w:rsidTr="005C5ACF">
        <w:tc>
          <w:tcPr>
            <w:tcW w:w="959" w:type="dxa"/>
          </w:tcPr>
          <w:p w:rsidR="00B62B94" w:rsidRPr="007F39FE" w:rsidRDefault="005C5ACF" w:rsidP="00D8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32266E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Монотонность функции</w:t>
            </w:r>
          </w:p>
        </w:tc>
        <w:tc>
          <w:tcPr>
            <w:tcW w:w="1701" w:type="dxa"/>
            <w:gridSpan w:val="2"/>
          </w:tcPr>
          <w:p w:rsidR="00B62B94" w:rsidRPr="00023511" w:rsidRDefault="00B62B94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2B94" w:rsidRPr="00023511" w:rsidRDefault="00B62B94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94" w:rsidRPr="00023511" w:rsidTr="005C5ACF">
        <w:tc>
          <w:tcPr>
            <w:tcW w:w="959" w:type="dxa"/>
          </w:tcPr>
          <w:p w:rsidR="00B62B94" w:rsidRPr="007F39FE" w:rsidRDefault="005C5ACF" w:rsidP="00D8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32266E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Ограниченность функции </w:t>
            </w:r>
          </w:p>
        </w:tc>
        <w:tc>
          <w:tcPr>
            <w:tcW w:w="1701" w:type="dxa"/>
            <w:gridSpan w:val="2"/>
          </w:tcPr>
          <w:p w:rsidR="00B62B94" w:rsidRPr="00023511" w:rsidRDefault="00B62B94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2B94" w:rsidRPr="00023511" w:rsidRDefault="00B62B94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94" w:rsidRPr="00023511" w:rsidTr="005C5ACF">
        <w:tc>
          <w:tcPr>
            <w:tcW w:w="959" w:type="dxa"/>
          </w:tcPr>
          <w:p w:rsidR="00B62B94" w:rsidRPr="007F39FE" w:rsidRDefault="005C5ACF" w:rsidP="00D8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32266E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областей </w:t>
            </w:r>
          </w:p>
        </w:tc>
        <w:tc>
          <w:tcPr>
            <w:tcW w:w="1701" w:type="dxa"/>
            <w:gridSpan w:val="2"/>
          </w:tcPr>
          <w:p w:rsidR="00B62B94" w:rsidRPr="00023511" w:rsidRDefault="00B62B94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2B94" w:rsidRPr="00023511" w:rsidRDefault="00B62B94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B94" w:rsidRPr="00023511" w:rsidTr="005C5ACF">
        <w:tc>
          <w:tcPr>
            <w:tcW w:w="959" w:type="dxa"/>
          </w:tcPr>
          <w:p w:rsidR="00B62B94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32266E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графиков </w:t>
            </w:r>
          </w:p>
        </w:tc>
        <w:tc>
          <w:tcPr>
            <w:tcW w:w="1701" w:type="dxa"/>
            <w:gridSpan w:val="2"/>
          </w:tcPr>
          <w:p w:rsidR="00B62B94" w:rsidRPr="00023511" w:rsidRDefault="00B62B94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2B94" w:rsidRPr="00023511" w:rsidRDefault="00B62B94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EF011E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упрощающего значения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32266E" w:rsidRPr="00023511" w:rsidRDefault="005936C4" w:rsidP="00066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подстановки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9FE" w:rsidRPr="00023511" w:rsidTr="005C5ACF">
        <w:tc>
          <w:tcPr>
            <w:tcW w:w="10598" w:type="dxa"/>
            <w:gridSpan w:val="5"/>
            <w:hideMark/>
          </w:tcPr>
          <w:p w:rsidR="007F39FE" w:rsidRPr="00023511" w:rsidRDefault="005C5ACF" w:rsidP="002A17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СТЕРЕОМЕТРИЯ (6 ЧАСОВ)</w:t>
            </w:r>
            <w:r w:rsidR="007F3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F39FE" w:rsidRPr="0002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плоскостями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точки до прямой, плоскости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между прямой и плоскостью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сечения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703" w:rsidRPr="00023511" w:rsidTr="005C5ACF">
        <w:tc>
          <w:tcPr>
            <w:tcW w:w="10598" w:type="dxa"/>
            <w:gridSpan w:val="5"/>
          </w:tcPr>
          <w:p w:rsidR="00AF7703" w:rsidRPr="00023511" w:rsidRDefault="005C5ACF" w:rsidP="00AF77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АРИФМЕТИКА И АЛГЕБРА (5 ЧАСОВ) </w:t>
            </w:r>
          </w:p>
        </w:tc>
      </w:tr>
      <w:tr w:rsidR="00EF011E" w:rsidRPr="00023511" w:rsidTr="005C5ACF">
        <w:tc>
          <w:tcPr>
            <w:tcW w:w="959" w:type="dxa"/>
          </w:tcPr>
          <w:p w:rsidR="00EF011E" w:rsidRPr="007F39FE" w:rsidRDefault="005C5ACF" w:rsidP="00EA47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Делимость и ее свойства. Признаки делимости </w:t>
            </w:r>
          </w:p>
        </w:tc>
        <w:tc>
          <w:tcPr>
            <w:tcW w:w="1701" w:type="dxa"/>
            <w:gridSpan w:val="2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F011E" w:rsidRPr="00023511" w:rsidRDefault="00EF011E" w:rsidP="00EA47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D8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</w:t>
            </w:r>
          </w:p>
        </w:tc>
        <w:tc>
          <w:tcPr>
            <w:tcW w:w="1701" w:type="dxa"/>
            <w:gridSpan w:val="2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D8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числа</w:t>
            </w:r>
          </w:p>
        </w:tc>
        <w:tc>
          <w:tcPr>
            <w:tcW w:w="1701" w:type="dxa"/>
            <w:gridSpan w:val="2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D8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и НОК. Основная теорема арифметики </w:t>
            </w:r>
          </w:p>
        </w:tc>
        <w:tc>
          <w:tcPr>
            <w:tcW w:w="1701" w:type="dxa"/>
            <w:gridSpan w:val="2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703" w:rsidRPr="00023511" w:rsidTr="005C5ACF">
        <w:tc>
          <w:tcPr>
            <w:tcW w:w="959" w:type="dxa"/>
          </w:tcPr>
          <w:p w:rsidR="00AF7703" w:rsidRPr="007F39FE" w:rsidRDefault="005C5ACF" w:rsidP="00D87A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</w:tcPr>
          <w:p w:rsidR="0032266E" w:rsidRPr="00023511" w:rsidRDefault="005C5ACF" w:rsidP="003226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в целых числах </w:t>
            </w:r>
          </w:p>
        </w:tc>
        <w:tc>
          <w:tcPr>
            <w:tcW w:w="1701" w:type="dxa"/>
            <w:gridSpan w:val="2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7703" w:rsidRPr="00023511" w:rsidRDefault="00AF7703" w:rsidP="00D87A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D65" w:rsidRPr="00023511" w:rsidRDefault="00E33D65">
      <w:pPr>
        <w:rPr>
          <w:rFonts w:ascii="Times New Roman" w:hAnsi="Times New Roman" w:cs="Times New Roman"/>
          <w:sz w:val="24"/>
          <w:szCs w:val="24"/>
        </w:rPr>
      </w:pPr>
    </w:p>
    <w:sectPr w:rsidR="00E33D65" w:rsidRPr="00023511" w:rsidSect="002A1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FE2"/>
    <w:multiLevelType w:val="hybridMultilevel"/>
    <w:tmpl w:val="0346E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C2364"/>
    <w:multiLevelType w:val="hybridMultilevel"/>
    <w:tmpl w:val="CF56C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04025"/>
    <w:multiLevelType w:val="hybridMultilevel"/>
    <w:tmpl w:val="F71695EC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4008D"/>
    <w:multiLevelType w:val="hybridMultilevel"/>
    <w:tmpl w:val="AEDA6DE6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F62E6"/>
    <w:multiLevelType w:val="hybridMultilevel"/>
    <w:tmpl w:val="7C380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A20E1C"/>
    <w:multiLevelType w:val="hybridMultilevel"/>
    <w:tmpl w:val="D270A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73E83"/>
    <w:multiLevelType w:val="hybridMultilevel"/>
    <w:tmpl w:val="C6C896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E092E"/>
    <w:multiLevelType w:val="multilevel"/>
    <w:tmpl w:val="C702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D587D"/>
    <w:multiLevelType w:val="hybridMultilevel"/>
    <w:tmpl w:val="72C8C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3A3606"/>
    <w:multiLevelType w:val="hybridMultilevel"/>
    <w:tmpl w:val="C4021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1D685E"/>
    <w:multiLevelType w:val="multilevel"/>
    <w:tmpl w:val="479C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67D37"/>
    <w:multiLevelType w:val="hybridMultilevel"/>
    <w:tmpl w:val="9D462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40303"/>
    <w:multiLevelType w:val="hybridMultilevel"/>
    <w:tmpl w:val="DEBC6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B6E1B"/>
    <w:multiLevelType w:val="hybridMultilevel"/>
    <w:tmpl w:val="3E4EB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E75D21"/>
    <w:multiLevelType w:val="hybridMultilevel"/>
    <w:tmpl w:val="0030A654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16FB5"/>
    <w:multiLevelType w:val="hybridMultilevel"/>
    <w:tmpl w:val="60168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A07A1D"/>
    <w:multiLevelType w:val="hybridMultilevel"/>
    <w:tmpl w:val="D7068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92641D"/>
    <w:multiLevelType w:val="multilevel"/>
    <w:tmpl w:val="F316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639FD"/>
    <w:multiLevelType w:val="hybridMultilevel"/>
    <w:tmpl w:val="A4CE0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776EE8"/>
    <w:multiLevelType w:val="hybridMultilevel"/>
    <w:tmpl w:val="1638A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930717"/>
    <w:multiLevelType w:val="hybridMultilevel"/>
    <w:tmpl w:val="43FC9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CA4BDD"/>
    <w:multiLevelType w:val="hybridMultilevel"/>
    <w:tmpl w:val="5AE6A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431491"/>
    <w:multiLevelType w:val="hybridMultilevel"/>
    <w:tmpl w:val="7A78C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555B69"/>
    <w:multiLevelType w:val="hybridMultilevel"/>
    <w:tmpl w:val="44E8F9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9B07E6"/>
    <w:multiLevelType w:val="hybridMultilevel"/>
    <w:tmpl w:val="0F42C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B268C5"/>
    <w:multiLevelType w:val="hybridMultilevel"/>
    <w:tmpl w:val="085E6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0D7937"/>
    <w:multiLevelType w:val="hybridMultilevel"/>
    <w:tmpl w:val="E4F8C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CD1C81"/>
    <w:multiLevelType w:val="hybridMultilevel"/>
    <w:tmpl w:val="FEF2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35A0E"/>
    <w:multiLevelType w:val="multilevel"/>
    <w:tmpl w:val="14C4E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53322B"/>
    <w:multiLevelType w:val="hybridMultilevel"/>
    <w:tmpl w:val="7264DEE6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89406F"/>
    <w:multiLevelType w:val="hybridMultilevel"/>
    <w:tmpl w:val="38326570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595643"/>
    <w:multiLevelType w:val="hybridMultilevel"/>
    <w:tmpl w:val="40F09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AE6F32"/>
    <w:multiLevelType w:val="hybridMultilevel"/>
    <w:tmpl w:val="3AF89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7B5979"/>
    <w:multiLevelType w:val="hybridMultilevel"/>
    <w:tmpl w:val="C360EF4A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DE43C2"/>
    <w:multiLevelType w:val="multilevel"/>
    <w:tmpl w:val="6F38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F96BA2"/>
    <w:multiLevelType w:val="hybridMultilevel"/>
    <w:tmpl w:val="F3943812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6F1338"/>
    <w:multiLevelType w:val="hybridMultilevel"/>
    <w:tmpl w:val="11984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271940"/>
    <w:multiLevelType w:val="hybridMultilevel"/>
    <w:tmpl w:val="C6B6E962"/>
    <w:lvl w:ilvl="0" w:tplc="6ACEE2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51635F"/>
    <w:multiLevelType w:val="hybridMultilevel"/>
    <w:tmpl w:val="24764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E1755A"/>
    <w:multiLevelType w:val="multilevel"/>
    <w:tmpl w:val="B498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CB56AC"/>
    <w:multiLevelType w:val="hybridMultilevel"/>
    <w:tmpl w:val="B2945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8"/>
  </w:num>
  <w:num w:numId="4">
    <w:abstractNumId w:val="39"/>
  </w:num>
  <w:num w:numId="5">
    <w:abstractNumId w:val="34"/>
  </w:num>
  <w:num w:numId="6">
    <w:abstractNumId w:val="10"/>
  </w:num>
  <w:num w:numId="7">
    <w:abstractNumId w:val="27"/>
  </w:num>
  <w:num w:numId="8">
    <w:abstractNumId w:val="25"/>
  </w:num>
  <w:num w:numId="9">
    <w:abstractNumId w:val="11"/>
  </w:num>
  <w:num w:numId="10">
    <w:abstractNumId w:val="20"/>
  </w:num>
  <w:num w:numId="11">
    <w:abstractNumId w:val="24"/>
  </w:num>
  <w:num w:numId="12">
    <w:abstractNumId w:val="19"/>
  </w:num>
  <w:num w:numId="13">
    <w:abstractNumId w:val="13"/>
  </w:num>
  <w:num w:numId="14">
    <w:abstractNumId w:val="21"/>
  </w:num>
  <w:num w:numId="15">
    <w:abstractNumId w:val="40"/>
  </w:num>
  <w:num w:numId="16">
    <w:abstractNumId w:val="1"/>
  </w:num>
  <w:num w:numId="17">
    <w:abstractNumId w:val="38"/>
  </w:num>
  <w:num w:numId="18">
    <w:abstractNumId w:val="3"/>
  </w:num>
  <w:num w:numId="19">
    <w:abstractNumId w:val="8"/>
  </w:num>
  <w:num w:numId="20">
    <w:abstractNumId w:val="4"/>
  </w:num>
  <w:num w:numId="21">
    <w:abstractNumId w:val="26"/>
  </w:num>
  <w:num w:numId="22">
    <w:abstractNumId w:val="15"/>
  </w:num>
  <w:num w:numId="23">
    <w:abstractNumId w:val="36"/>
  </w:num>
  <w:num w:numId="24">
    <w:abstractNumId w:val="0"/>
  </w:num>
  <w:num w:numId="25">
    <w:abstractNumId w:val="18"/>
  </w:num>
  <w:num w:numId="26">
    <w:abstractNumId w:val="6"/>
  </w:num>
  <w:num w:numId="27">
    <w:abstractNumId w:val="16"/>
  </w:num>
  <w:num w:numId="28">
    <w:abstractNumId w:val="22"/>
  </w:num>
  <w:num w:numId="29">
    <w:abstractNumId w:val="5"/>
  </w:num>
  <w:num w:numId="30">
    <w:abstractNumId w:val="23"/>
  </w:num>
  <w:num w:numId="31">
    <w:abstractNumId w:val="32"/>
  </w:num>
  <w:num w:numId="32">
    <w:abstractNumId w:val="31"/>
  </w:num>
  <w:num w:numId="33">
    <w:abstractNumId w:val="37"/>
  </w:num>
  <w:num w:numId="34">
    <w:abstractNumId w:val="35"/>
  </w:num>
  <w:num w:numId="35">
    <w:abstractNumId w:val="33"/>
  </w:num>
  <w:num w:numId="36">
    <w:abstractNumId w:val="30"/>
  </w:num>
  <w:num w:numId="37">
    <w:abstractNumId w:val="2"/>
  </w:num>
  <w:num w:numId="38">
    <w:abstractNumId w:val="14"/>
  </w:num>
  <w:num w:numId="39">
    <w:abstractNumId w:val="29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D"/>
    <w:rsid w:val="00023511"/>
    <w:rsid w:val="000660EA"/>
    <w:rsid w:val="000E2630"/>
    <w:rsid w:val="00114FA8"/>
    <w:rsid w:val="002A120F"/>
    <w:rsid w:val="002A1719"/>
    <w:rsid w:val="0032266E"/>
    <w:rsid w:val="00385D30"/>
    <w:rsid w:val="004A625D"/>
    <w:rsid w:val="005936C4"/>
    <w:rsid w:val="005C5ACF"/>
    <w:rsid w:val="005E3076"/>
    <w:rsid w:val="006B313C"/>
    <w:rsid w:val="00795B9F"/>
    <w:rsid w:val="007F39FE"/>
    <w:rsid w:val="00801A70"/>
    <w:rsid w:val="00843213"/>
    <w:rsid w:val="00890F3C"/>
    <w:rsid w:val="0099283D"/>
    <w:rsid w:val="009B7415"/>
    <w:rsid w:val="00AF7703"/>
    <w:rsid w:val="00B173D6"/>
    <w:rsid w:val="00B2768F"/>
    <w:rsid w:val="00B62B94"/>
    <w:rsid w:val="00BF55C5"/>
    <w:rsid w:val="00C13F5D"/>
    <w:rsid w:val="00CC1688"/>
    <w:rsid w:val="00CD3D0D"/>
    <w:rsid w:val="00D87AFF"/>
    <w:rsid w:val="00E33D65"/>
    <w:rsid w:val="00EA479D"/>
    <w:rsid w:val="00EF011E"/>
    <w:rsid w:val="00E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E30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20F"/>
    <w:pPr>
      <w:ind w:left="720"/>
      <w:contextualSpacing/>
    </w:pPr>
  </w:style>
  <w:style w:type="table" w:styleId="a5">
    <w:name w:val="Table Grid"/>
    <w:basedOn w:val="a1"/>
    <w:uiPriority w:val="59"/>
    <w:rsid w:val="002A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85D30"/>
  </w:style>
  <w:style w:type="character" w:customStyle="1" w:styleId="c114">
    <w:name w:val="c114"/>
    <w:basedOn w:val="a0"/>
    <w:rsid w:val="00385D30"/>
  </w:style>
  <w:style w:type="table" w:customStyle="1" w:styleId="1">
    <w:name w:val="Сетка таблицы1"/>
    <w:basedOn w:val="a1"/>
    <w:next w:val="a5"/>
    <w:uiPriority w:val="59"/>
    <w:rsid w:val="00CC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E307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E30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120F"/>
    <w:pPr>
      <w:ind w:left="720"/>
      <w:contextualSpacing/>
    </w:pPr>
  </w:style>
  <w:style w:type="table" w:styleId="a5">
    <w:name w:val="Table Grid"/>
    <w:basedOn w:val="a1"/>
    <w:uiPriority w:val="59"/>
    <w:rsid w:val="002A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385D30"/>
  </w:style>
  <w:style w:type="character" w:customStyle="1" w:styleId="c114">
    <w:name w:val="c114"/>
    <w:basedOn w:val="a0"/>
    <w:rsid w:val="00385D30"/>
  </w:style>
  <w:style w:type="table" w:customStyle="1" w:styleId="1">
    <w:name w:val="Сетка таблицы1"/>
    <w:basedOn w:val="a1"/>
    <w:next w:val="a5"/>
    <w:uiPriority w:val="59"/>
    <w:rsid w:val="00CC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E307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ADD3-8F9D-484B-A4F6-514D199B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Суставова Ксения</cp:lastModifiedBy>
  <cp:revision>19</cp:revision>
  <dcterms:created xsi:type="dcterms:W3CDTF">2018-09-12T13:24:00Z</dcterms:created>
  <dcterms:modified xsi:type="dcterms:W3CDTF">2021-02-05T09:39:00Z</dcterms:modified>
</cp:coreProperties>
</file>